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DB" w:rsidRPr="00212EED" w:rsidRDefault="00F60EFD" w:rsidP="00212EED">
      <w:pPr>
        <w:rPr>
          <w:b/>
        </w:rPr>
      </w:pPr>
      <w:r>
        <w:rPr>
          <w:b/>
        </w:rPr>
        <w:t xml:space="preserve">Příloha č. </w:t>
      </w:r>
      <w:r w:rsidR="005B3602">
        <w:rPr>
          <w:b/>
        </w:rPr>
        <w:t>3</w:t>
      </w:r>
      <w:r w:rsidR="0096181C" w:rsidRPr="0096181C">
        <w:rPr>
          <w:b/>
        </w:rPr>
        <w:t xml:space="preserve"> ZD – </w:t>
      </w:r>
      <w:r w:rsidR="0038369F">
        <w:rPr>
          <w:b/>
        </w:rPr>
        <w:t>Ostatní čestná prohlášení a formuláře</w:t>
      </w:r>
      <w:bookmarkStart w:id="0" w:name="_GoBack"/>
      <w:bookmarkEnd w:id="0"/>
    </w:p>
    <w:tbl>
      <w:tblPr>
        <w:tblStyle w:val="Mkatabulky"/>
        <w:tblW w:w="0" w:type="auto"/>
        <w:shd w:val="clear" w:color="auto" w:fill="CCECFF"/>
        <w:tblLook w:val="04A0"/>
      </w:tblPr>
      <w:tblGrid>
        <w:gridCol w:w="3085"/>
        <w:gridCol w:w="567"/>
        <w:gridCol w:w="284"/>
        <w:gridCol w:w="5274"/>
      </w:tblGrid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D93885" w:rsidRDefault="00D93885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SEZNAM </w:t>
            </w:r>
            <w:r w:rsidR="004C3A1B">
              <w:rPr>
                <w:b/>
                <w:sz w:val="28"/>
                <w:szCs w:val="28"/>
              </w:rPr>
              <w:t>POD</w:t>
            </w:r>
            <w:r>
              <w:rPr>
                <w:b/>
                <w:sz w:val="28"/>
                <w:szCs w:val="28"/>
              </w:rPr>
              <w:t>DODAVATELŮ</w:t>
            </w:r>
          </w:p>
          <w:p w:rsidR="007479DB" w:rsidRPr="0096181C" w:rsidRDefault="00B84EE9" w:rsidP="00D93885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 </w:t>
            </w:r>
            <w:proofErr w:type="gramStart"/>
            <w:r>
              <w:rPr>
                <w:b/>
              </w:rPr>
              <w:t>VI.2</w:t>
            </w:r>
            <w:r w:rsidR="00D93885" w:rsidRPr="00D93885">
              <w:rPr>
                <w:b/>
              </w:rPr>
              <w:t>. ZD</w:t>
            </w:r>
            <w:proofErr w:type="gramEnd"/>
          </w:p>
        </w:tc>
      </w:tr>
      <w:tr w:rsidR="004C3A1B" w:rsidTr="00825D85">
        <w:tc>
          <w:tcPr>
            <w:tcW w:w="3085" w:type="dxa"/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C32C18" w:rsidRDefault="00C32C18" w:rsidP="00C32C1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„Stavební úpravy prostor chemie, bezbariérové úpravy – přístavba výtahu a sociálního zařízení</w:t>
            </w:r>
            <w:r w:rsidR="00BE59D6">
              <w:rPr>
                <w:b/>
                <w:sz w:val="24"/>
                <w:szCs w:val="24"/>
              </w:rPr>
              <w:t xml:space="preserve"> (2. Vyhlášení)</w:t>
            </w:r>
            <w:r>
              <w:rPr>
                <w:b/>
                <w:sz w:val="24"/>
                <w:szCs w:val="24"/>
              </w:rPr>
              <w:t>“</w:t>
            </w:r>
          </w:p>
          <w:p w:rsidR="004C3A1B" w:rsidRPr="0082111F" w:rsidRDefault="004E2867" w:rsidP="004E28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</w:t>
            </w:r>
            <w:proofErr w:type="gramStart"/>
            <w:r>
              <w:rPr>
                <w:sz w:val="20"/>
                <w:szCs w:val="20"/>
              </w:rPr>
              <w:t>Sb.,             o zadávání</w:t>
            </w:r>
            <w:proofErr w:type="gramEnd"/>
            <w:r>
              <w:rPr>
                <w:sz w:val="20"/>
                <w:szCs w:val="20"/>
              </w:rPr>
              <w:t xml:space="preserve"> veřejných zakázek (ZZVZ)</w:t>
            </w:r>
          </w:p>
        </w:tc>
      </w:tr>
      <w:tr w:rsidR="004C3A1B" w:rsidTr="00825D85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2C18" w:rsidRDefault="00C32C18" w:rsidP="00C32C18">
            <w:pPr>
              <w:pStyle w:val="Bezmezer"/>
              <w:jc w:val="both"/>
              <w:rPr>
                <w:b/>
              </w:rPr>
            </w:pPr>
            <w:r w:rsidRPr="00D73BC9">
              <w:rPr>
                <w:b/>
              </w:rPr>
              <w:t>Gymnázium Luďka Pika, Plzeň, Opavská 21</w:t>
            </w:r>
          </w:p>
          <w:p w:rsidR="00C32C18" w:rsidRDefault="00C32C18" w:rsidP="00C32C18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Opavská 823/21, 312 00 Plzeň</w:t>
            </w:r>
          </w:p>
          <w:p w:rsidR="00C32C18" w:rsidRDefault="00C32C18" w:rsidP="00C32C18">
            <w:pPr>
              <w:pStyle w:val="Bezmezer"/>
              <w:jc w:val="both"/>
            </w:pPr>
            <w:r>
              <w:t xml:space="preserve">IČO: </w:t>
            </w:r>
            <w:r w:rsidR="00A75628">
              <w:t>49778102</w:t>
            </w:r>
          </w:p>
          <w:p w:rsidR="004C3A1B" w:rsidRDefault="00C32C18" w:rsidP="00C32C18">
            <w:pPr>
              <w:pStyle w:val="Bezmezer"/>
              <w:jc w:val="both"/>
            </w:pPr>
            <w:r>
              <w:t>Zastoupený: Mgr. Alešem Janouškem, ředitelem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7479DB" w:rsidRPr="005B4C12" w:rsidRDefault="007479DB" w:rsidP="0041760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417602">
              <w:rPr>
                <w:b/>
              </w:rPr>
              <w:t>DODAVATELE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17602" w:rsidRPr="005B4C12" w:rsidRDefault="00417602" w:rsidP="00C01829">
            <w:pPr>
              <w:rPr>
                <w:b/>
              </w:rPr>
            </w:pP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E2744" w:rsidRDefault="008E2744" w:rsidP="00417602"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8E2744" w:rsidRPr="002A4884" w:rsidRDefault="008E2744" w:rsidP="008E274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417602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E2744" w:rsidRDefault="008E2744" w:rsidP="00C01829">
            <w:pPr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8E2744" w:rsidRPr="005B4C12" w:rsidRDefault="008E2744" w:rsidP="00C0182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auto"/>
          </w:tcPr>
          <w:p w:rsidR="00D93885" w:rsidRPr="00B421AF" w:rsidRDefault="007479DB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D93885" w:rsidRPr="00B421AF">
              <w:rPr>
                <w:b/>
              </w:rPr>
              <w:t xml:space="preserve">bude plnit část veřejné zakázky prostřednictvím následujících </w:t>
            </w:r>
            <w:r w:rsidR="004C3A1B">
              <w:rPr>
                <w:b/>
              </w:rPr>
              <w:t>pod</w:t>
            </w:r>
            <w:r w:rsidR="00D93885" w:rsidRPr="00B421AF">
              <w:rPr>
                <w:b/>
              </w:rPr>
              <w:t>dodavatelů:</w:t>
            </w: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/>
            </w:tblPr>
            <w:tblGrid>
              <w:gridCol w:w="409"/>
              <w:gridCol w:w="2563"/>
              <w:gridCol w:w="2552"/>
              <w:gridCol w:w="3118"/>
            </w:tblGrid>
            <w:tr w:rsidR="00142410" w:rsidRPr="00936AD4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142410" w:rsidRDefault="00142410" w:rsidP="00142410">
                  <w:pPr>
                    <w:pStyle w:val="Odstavecseseznamem"/>
                    <w:ind w:left="0"/>
                    <w:jc w:val="both"/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42410" w:rsidRPr="00936AD4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="00142410">
                    <w:rPr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42410" w:rsidRPr="00B421AF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="00142410" w:rsidRPr="00B421AF">
                    <w:rPr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42410" w:rsidRPr="00936AD4" w:rsidRDefault="00142410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Popi</w:t>
                  </w:r>
                  <w:r w:rsidR="004C3A1B">
                    <w:rPr>
                      <w:b/>
                      <w:i/>
                      <w:sz w:val="20"/>
                      <w:szCs w:val="20"/>
                    </w:rPr>
                    <w:t>s věcného plnění, které bude pod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42410" w:rsidRPr="00442ED5" w:rsidRDefault="00142410" w:rsidP="00142410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  <w:p w:rsidR="00442ED5" w:rsidRPr="00442ED5" w:rsidRDefault="00442ED5" w:rsidP="00142410">
            <w:pPr>
              <w:jc w:val="both"/>
              <w:rPr>
                <w:b/>
                <w:sz w:val="18"/>
                <w:szCs w:val="18"/>
              </w:rPr>
            </w:pPr>
          </w:p>
          <w:p w:rsidR="00B421AF" w:rsidRPr="00B421AF" w:rsidRDefault="00B421AF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BB4240">
              <w:rPr>
                <w:b/>
              </w:rPr>
              <w:t xml:space="preserve">provede </w:t>
            </w:r>
            <w:r>
              <w:rPr>
                <w:b/>
              </w:rPr>
              <w:t>veřejn</w:t>
            </w:r>
            <w:r w:rsidR="00BB4240">
              <w:rPr>
                <w:b/>
              </w:rPr>
              <w:t>ou</w:t>
            </w:r>
            <w:r>
              <w:rPr>
                <w:b/>
              </w:rPr>
              <w:t xml:space="preserve"> zakázk</w:t>
            </w:r>
            <w:r w:rsidR="00BB4240">
              <w:rPr>
                <w:b/>
              </w:rPr>
              <w:t>u</w:t>
            </w:r>
            <w:r>
              <w:rPr>
                <w:b/>
              </w:rPr>
              <w:t xml:space="preserve"> vlastními silami bez využití </w:t>
            </w:r>
            <w:r w:rsidR="004C3A1B">
              <w:rPr>
                <w:b/>
              </w:rPr>
              <w:t>pod</w:t>
            </w:r>
            <w:r>
              <w:rPr>
                <w:b/>
              </w:rPr>
              <w:t>dodavatelů.</w:t>
            </w:r>
          </w:p>
          <w:p w:rsidR="00D93885" w:rsidRDefault="00D93885" w:rsidP="00CB6D49">
            <w:pPr>
              <w:jc w:val="both"/>
              <w:rPr>
                <w:b/>
              </w:rPr>
            </w:pPr>
          </w:p>
          <w:p w:rsidR="00B421AF" w:rsidRPr="007479DB" w:rsidRDefault="00B421AF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Poznámka: </w:t>
            </w:r>
            <w:r w:rsidR="00417602">
              <w:rPr>
                <w:b/>
                <w:i/>
                <w:color w:val="FF0000"/>
                <w:sz w:val="18"/>
                <w:szCs w:val="18"/>
                <w:highlight w:val="yellow"/>
              </w:rPr>
              <w:t>dodavatel</w:t>
            </w: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 podle skutečnosti vybere variantu A) nebo B) a neplatnou variantu vymaže</w:t>
            </w:r>
          </w:p>
          <w:p w:rsidR="007479DB" w:rsidRPr="0038369F" w:rsidRDefault="007479DB" w:rsidP="00B421AF">
            <w:pPr>
              <w:jc w:val="both"/>
              <w:rPr>
                <w:b/>
              </w:rPr>
            </w:pPr>
          </w:p>
        </w:tc>
      </w:tr>
      <w:tr w:rsidR="007479DB" w:rsidTr="00825D85">
        <w:tc>
          <w:tcPr>
            <w:tcW w:w="3652" w:type="dxa"/>
            <w:gridSpan w:val="2"/>
            <w:shd w:val="clear" w:color="auto" w:fill="auto"/>
          </w:tcPr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7479DB" w:rsidRDefault="007479DB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7479DB" w:rsidRPr="00C546F1" w:rsidRDefault="007479DB" w:rsidP="00417602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7479DB" w:rsidRPr="00C546F1" w:rsidRDefault="007479DB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7479DB" w:rsidRPr="00C546F1" w:rsidRDefault="007479DB" w:rsidP="00CB6D49"/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417602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7479DB" w:rsidRPr="002A4884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7479DB" w:rsidRPr="009A0317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7479DB" w:rsidRPr="005B4C12" w:rsidRDefault="007479DB" w:rsidP="00CB6D49">
            <w:pPr>
              <w:rPr>
                <w:b/>
                <w:highlight w:val="yellow"/>
              </w:rPr>
            </w:pPr>
          </w:p>
        </w:tc>
      </w:tr>
    </w:tbl>
    <w:p w:rsidR="000E1B34" w:rsidRDefault="000E1B34" w:rsidP="00B5107C">
      <w:pPr>
        <w:pStyle w:val="Bezmezer"/>
        <w:jc w:val="both"/>
        <w:rPr>
          <w:b/>
          <w:sz w:val="28"/>
          <w:szCs w:val="28"/>
        </w:rPr>
      </w:pPr>
    </w:p>
    <w:p w:rsidR="00973DA1" w:rsidRDefault="00973DA1" w:rsidP="00B5107C">
      <w:pPr>
        <w:pStyle w:val="Bezmezer"/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shd w:val="clear" w:color="auto" w:fill="CCECFF"/>
        <w:tblLook w:val="04A0"/>
      </w:tblPr>
      <w:tblGrid>
        <w:gridCol w:w="959"/>
        <w:gridCol w:w="2126"/>
        <w:gridCol w:w="3827"/>
        <w:gridCol w:w="2298"/>
      </w:tblGrid>
      <w:tr w:rsidR="00142410" w:rsidTr="00D57BFC">
        <w:tc>
          <w:tcPr>
            <w:tcW w:w="9210" w:type="dxa"/>
            <w:gridSpan w:val="4"/>
            <w:shd w:val="clear" w:color="auto" w:fill="99CCFF"/>
          </w:tcPr>
          <w:p w:rsidR="00142410" w:rsidRDefault="00C01829" w:rsidP="00C018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OBSAH NABÍDKY</w:t>
            </w:r>
          </w:p>
          <w:p w:rsidR="00142410" w:rsidRPr="0096181C" w:rsidRDefault="00142410" w:rsidP="00C01829">
            <w:pPr>
              <w:jc w:val="center"/>
              <w:rPr>
                <w:b/>
              </w:rPr>
            </w:pPr>
          </w:p>
        </w:tc>
      </w:tr>
      <w:tr w:rsidR="004C3A1B" w:rsidTr="00D57BFC">
        <w:tc>
          <w:tcPr>
            <w:tcW w:w="3085" w:type="dxa"/>
            <w:gridSpan w:val="2"/>
            <w:shd w:val="clear" w:color="auto" w:fill="CCECFF"/>
          </w:tcPr>
          <w:p w:rsidR="004C3A1B" w:rsidRPr="005B4C12" w:rsidRDefault="004C3A1B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9F5A5E" w:rsidRDefault="009F5A5E" w:rsidP="009F5A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„Stavební úpravy prostor chemie, bezbariérové úpravy – přístavba výtahu a sociálního zařízení</w:t>
            </w:r>
            <w:r w:rsidR="0066377C">
              <w:rPr>
                <w:b/>
                <w:sz w:val="24"/>
                <w:szCs w:val="24"/>
              </w:rPr>
              <w:t xml:space="preserve"> (2. Vyhlášení)</w:t>
            </w:r>
            <w:r>
              <w:rPr>
                <w:b/>
                <w:sz w:val="24"/>
                <w:szCs w:val="24"/>
              </w:rPr>
              <w:t>“</w:t>
            </w:r>
          </w:p>
          <w:p w:rsidR="004C3A1B" w:rsidRPr="00BB4240" w:rsidRDefault="004E2867" w:rsidP="004E2867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</w:t>
            </w:r>
            <w:proofErr w:type="gramStart"/>
            <w:r>
              <w:rPr>
                <w:sz w:val="20"/>
                <w:szCs w:val="20"/>
              </w:rPr>
              <w:t>Sb.,             o zadávání</w:t>
            </w:r>
            <w:proofErr w:type="gramEnd"/>
            <w:r>
              <w:rPr>
                <w:sz w:val="20"/>
                <w:szCs w:val="20"/>
              </w:rPr>
              <w:t xml:space="preserve"> veřejných zakázek (ZZVZ)</w:t>
            </w:r>
          </w:p>
        </w:tc>
      </w:tr>
      <w:tr w:rsidR="004C3A1B" w:rsidTr="00D57BFC">
        <w:tc>
          <w:tcPr>
            <w:tcW w:w="3085" w:type="dxa"/>
            <w:gridSpan w:val="2"/>
            <w:shd w:val="clear" w:color="auto" w:fill="CCECFF"/>
          </w:tcPr>
          <w:p w:rsidR="004C3A1B" w:rsidRPr="005B4C12" w:rsidRDefault="004C3A1B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C32C18" w:rsidRDefault="00C32C18" w:rsidP="00C32C18">
            <w:pPr>
              <w:pStyle w:val="Bezmezer"/>
              <w:jc w:val="both"/>
              <w:rPr>
                <w:b/>
              </w:rPr>
            </w:pPr>
            <w:r w:rsidRPr="00D73BC9">
              <w:rPr>
                <w:b/>
              </w:rPr>
              <w:t>Gymnázium Luďka Pika, Plzeň, Opavská 21</w:t>
            </w:r>
          </w:p>
          <w:p w:rsidR="00C32C18" w:rsidRDefault="00C32C18" w:rsidP="00C32C18">
            <w:pPr>
              <w:pStyle w:val="Bezmezer"/>
              <w:jc w:val="both"/>
            </w:pPr>
            <w:r>
              <w:t xml:space="preserve">Sídlo: </w:t>
            </w:r>
            <w:r>
              <w:rPr>
                <w:rFonts w:cs="Calibri"/>
                <w:sz w:val="24"/>
                <w:szCs w:val="24"/>
              </w:rPr>
              <w:t>Opavská 823/21, 312 00 Plzeň</w:t>
            </w:r>
          </w:p>
          <w:p w:rsidR="00C32C18" w:rsidRDefault="00C32C18" w:rsidP="00C32C18">
            <w:pPr>
              <w:pStyle w:val="Bezmezer"/>
              <w:jc w:val="both"/>
            </w:pPr>
            <w:r>
              <w:t xml:space="preserve">IČO: </w:t>
            </w:r>
            <w:r w:rsidR="00A75628">
              <w:t>49778102</w:t>
            </w:r>
          </w:p>
          <w:p w:rsidR="004C3A1B" w:rsidRDefault="00C32C18" w:rsidP="00C32C18">
            <w:pPr>
              <w:pStyle w:val="Bezmezer"/>
              <w:jc w:val="both"/>
            </w:pPr>
            <w:r>
              <w:t>Zastoupený: Mgr. Alešem Janouškem, ředitelem</w:t>
            </w:r>
          </w:p>
        </w:tc>
      </w:tr>
      <w:tr w:rsidR="00C01829" w:rsidTr="00D57BFC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C01829" w:rsidRPr="005B4C12" w:rsidRDefault="00C01829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 xml:space="preserve">Identifikační údaje </w:t>
            </w:r>
            <w:r w:rsidR="00417602">
              <w:rPr>
                <w:b/>
                <w:i/>
              </w:rPr>
              <w:t>dodavatel</w:t>
            </w:r>
            <w:r>
              <w:rPr>
                <w:b/>
                <w:i/>
              </w:rPr>
              <w:t>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1829" w:rsidRDefault="00C01829" w:rsidP="00C01829">
            <w:pPr>
              <w:pStyle w:val="Bezmezer"/>
              <w:jc w:val="both"/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01829" w:rsidRDefault="00C01829" w:rsidP="00C01829">
            <w:pPr>
              <w:pStyle w:val="Bezmezer"/>
              <w:jc w:val="both"/>
            </w:pPr>
          </w:p>
        </w:tc>
      </w:tr>
      <w:tr w:rsidR="00142410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1.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Krycí list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142410" w:rsidP="00417602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2.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Obsah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3.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Kvalifikace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4.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802EB5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1211AE">
              <w:rPr>
                <w:b/>
                <w:sz w:val="24"/>
                <w:szCs w:val="24"/>
              </w:rPr>
              <w:t>N</w:t>
            </w:r>
            <w:r w:rsidR="00BB4240" w:rsidRPr="001211AE">
              <w:rPr>
                <w:b/>
                <w:sz w:val="24"/>
                <w:szCs w:val="24"/>
              </w:rPr>
              <w:t xml:space="preserve">ávrh </w:t>
            </w:r>
            <w:r w:rsidR="00142410" w:rsidRPr="001211AE">
              <w:rPr>
                <w:b/>
                <w:sz w:val="24"/>
                <w:szCs w:val="24"/>
              </w:rPr>
              <w:t>smlouvy</w:t>
            </w:r>
            <w:r w:rsidRPr="001211AE">
              <w:rPr>
                <w:b/>
                <w:sz w:val="24"/>
                <w:szCs w:val="24"/>
              </w:rPr>
              <w:t xml:space="preserve"> o dílo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4C3A1B" w:rsidP="00C01829">
            <w:pPr>
              <w:pStyle w:val="Bezmezer"/>
              <w:jc w:val="both"/>
            </w:pPr>
            <w:r>
              <w:t>5</w:t>
            </w:r>
            <w:r w:rsidR="00142410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76338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Oceněný soupis prací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6</w:t>
            </w:r>
            <w:r w:rsidR="00417602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</w:t>
            </w:r>
            <w:r w:rsidRPr="00C01829">
              <w:rPr>
                <w:b/>
                <w:sz w:val="24"/>
                <w:szCs w:val="24"/>
              </w:rPr>
              <w:t>dodavatelé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7</w:t>
            </w:r>
            <w:r w:rsidR="00417602">
              <w:t>.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Ostatní dokumenty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210" w:type="dxa"/>
            <w:gridSpan w:val="4"/>
            <w:shd w:val="clear" w:color="auto" w:fill="auto"/>
          </w:tcPr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B5107C" w:rsidRDefault="00B5107C" w:rsidP="00C546F1">
      <w:pPr>
        <w:pStyle w:val="Bezmezer"/>
      </w:pPr>
    </w:p>
    <w:sectPr w:rsidR="00B5107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D1D4F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9ED" w:rsidRDefault="00BA29ED" w:rsidP="00F30804">
      <w:pPr>
        <w:spacing w:after="0" w:line="240" w:lineRule="auto"/>
      </w:pPr>
      <w:r>
        <w:separator/>
      </w:r>
    </w:p>
  </w:endnote>
  <w:end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829" w:rsidRPr="00A25994" w:rsidRDefault="00C01829" w:rsidP="00C546F1">
    <w:pPr>
      <w:pStyle w:val="Zpat"/>
      <w:rPr>
        <w:i/>
        <w:sz w:val="18"/>
      </w:rPr>
    </w:pPr>
  </w:p>
  <w:p w:rsidR="00C01829" w:rsidRPr="00A87A7A" w:rsidRDefault="00C01829" w:rsidP="00A87A7A">
    <w:pPr>
      <w:pStyle w:val="Zpat"/>
      <w:jc w:val="right"/>
      <w:rPr>
        <w:i/>
        <w:sz w:val="18"/>
      </w:rPr>
    </w:pPr>
    <w:r>
      <w:t xml:space="preserve">Stránka </w:t>
    </w:r>
    <w:r w:rsidR="006A6080">
      <w:rPr>
        <w:b/>
        <w:sz w:val="24"/>
        <w:szCs w:val="24"/>
      </w:rPr>
      <w:fldChar w:fldCharType="begin"/>
    </w:r>
    <w:r>
      <w:rPr>
        <w:b/>
      </w:rPr>
      <w:instrText>PAGE</w:instrText>
    </w:r>
    <w:r w:rsidR="006A6080">
      <w:rPr>
        <w:b/>
        <w:sz w:val="24"/>
        <w:szCs w:val="24"/>
      </w:rPr>
      <w:fldChar w:fldCharType="separate"/>
    </w:r>
    <w:r w:rsidR="0066377C">
      <w:rPr>
        <w:b/>
        <w:noProof/>
      </w:rPr>
      <w:t>1</w:t>
    </w:r>
    <w:r w:rsidR="006A6080">
      <w:rPr>
        <w:b/>
        <w:sz w:val="24"/>
        <w:szCs w:val="24"/>
      </w:rPr>
      <w:fldChar w:fldCharType="end"/>
    </w:r>
    <w:r>
      <w:t xml:space="preserve"> z </w:t>
    </w:r>
    <w:r w:rsidR="006A608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6A6080">
      <w:rPr>
        <w:b/>
        <w:sz w:val="24"/>
        <w:szCs w:val="24"/>
      </w:rPr>
      <w:fldChar w:fldCharType="separate"/>
    </w:r>
    <w:r w:rsidR="0066377C">
      <w:rPr>
        <w:b/>
        <w:noProof/>
      </w:rPr>
      <w:t>2</w:t>
    </w:r>
    <w:r w:rsidR="006A6080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9ED" w:rsidRDefault="00BA29ED" w:rsidP="00F30804">
      <w:pPr>
        <w:spacing w:after="0" w:line="240" w:lineRule="auto"/>
      </w:pPr>
      <w:r>
        <w:separator/>
      </w:r>
    </w:p>
  </w:footnote>
  <w:foot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mochová Zdeňka">
    <w15:presenceInfo w15:providerId="AD" w15:userId="S-1-5-21-10432418-1290472991-196506527-489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54A5"/>
    <w:rsid w:val="000270E5"/>
    <w:rsid w:val="000302AA"/>
    <w:rsid w:val="000404E9"/>
    <w:rsid w:val="000570C0"/>
    <w:rsid w:val="0006668B"/>
    <w:rsid w:val="00071607"/>
    <w:rsid w:val="00082DFE"/>
    <w:rsid w:val="00083E52"/>
    <w:rsid w:val="000911D8"/>
    <w:rsid w:val="000A129D"/>
    <w:rsid w:val="000A236C"/>
    <w:rsid w:val="000A5448"/>
    <w:rsid w:val="000C29BB"/>
    <w:rsid w:val="000C7655"/>
    <w:rsid w:val="000E1B34"/>
    <w:rsid w:val="001211AE"/>
    <w:rsid w:val="001262C2"/>
    <w:rsid w:val="00135DF4"/>
    <w:rsid w:val="001402FD"/>
    <w:rsid w:val="00142410"/>
    <w:rsid w:val="001426C7"/>
    <w:rsid w:val="0014419B"/>
    <w:rsid w:val="001472A2"/>
    <w:rsid w:val="00157A48"/>
    <w:rsid w:val="00174611"/>
    <w:rsid w:val="00182E21"/>
    <w:rsid w:val="00187102"/>
    <w:rsid w:val="00187658"/>
    <w:rsid w:val="00192EDB"/>
    <w:rsid w:val="001A3293"/>
    <w:rsid w:val="001B71BD"/>
    <w:rsid w:val="001C51E1"/>
    <w:rsid w:val="001E0E67"/>
    <w:rsid w:val="00212EED"/>
    <w:rsid w:val="00232AB5"/>
    <w:rsid w:val="0023693B"/>
    <w:rsid w:val="00237F8D"/>
    <w:rsid w:val="002521BD"/>
    <w:rsid w:val="002528DF"/>
    <w:rsid w:val="002540E7"/>
    <w:rsid w:val="0028264E"/>
    <w:rsid w:val="00287EE3"/>
    <w:rsid w:val="00291C84"/>
    <w:rsid w:val="00291FEE"/>
    <w:rsid w:val="00294D0D"/>
    <w:rsid w:val="002A4884"/>
    <w:rsid w:val="002A4F1E"/>
    <w:rsid w:val="002D1803"/>
    <w:rsid w:val="002E6009"/>
    <w:rsid w:val="00303E32"/>
    <w:rsid w:val="00314FA0"/>
    <w:rsid w:val="003244A2"/>
    <w:rsid w:val="00354C17"/>
    <w:rsid w:val="00356D68"/>
    <w:rsid w:val="00357E8F"/>
    <w:rsid w:val="0038369F"/>
    <w:rsid w:val="0038446A"/>
    <w:rsid w:val="00384EF6"/>
    <w:rsid w:val="0038711E"/>
    <w:rsid w:val="00392087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16FE6"/>
    <w:rsid w:val="00417602"/>
    <w:rsid w:val="004178FC"/>
    <w:rsid w:val="004234A8"/>
    <w:rsid w:val="00424099"/>
    <w:rsid w:val="0044011E"/>
    <w:rsid w:val="00442ED5"/>
    <w:rsid w:val="0046271E"/>
    <w:rsid w:val="004658E1"/>
    <w:rsid w:val="00495C3D"/>
    <w:rsid w:val="00495DE7"/>
    <w:rsid w:val="004B270B"/>
    <w:rsid w:val="004B49D4"/>
    <w:rsid w:val="004C3A1B"/>
    <w:rsid w:val="004E2867"/>
    <w:rsid w:val="004E7704"/>
    <w:rsid w:val="0050033C"/>
    <w:rsid w:val="005027F1"/>
    <w:rsid w:val="00504DDE"/>
    <w:rsid w:val="00523BB2"/>
    <w:rsid w:val="00525270"/>
    <w:rsid w:val="005301F8"/>
    <w:rsid w:val="005373A9"/>
    <w:rsid w:val="00540460"/>
    <w:rsid w:val="00570B25"/>
    <w:rsid w:val="00576B1F"/>
    <w:rsid w:val="00576F32"/>
    <w:rsid w:val="00583B9B"/>
    <w:rsid w:val="005A1D6A"/>
    <w:rsid w:val="005B3602"/>
    <w:rsid w:val="005B488A"/>
    <w:rsid w:val="005B4C12"/>
    <w:rsid w:val="005B5C3D"/>
    <w:rsid w:val="005C1DAF"/>
    <w:rsid w:val="005C2C29"/>
    <w:rsid w:val="005D3FB8"/>
    <w:rsid w:val="005E59A5"/>
    <w:rsid w:val="005F1516"/>
    <w:rsid w:val="005F71C6"/>
    <w:rsid w:val="00607840"/>
    <w:rsid w:val="00630AE8"/>
    <w:rsid w:val="006417E2"/>
    <w:rsid w:val="0066377C"/>
    <w:rsid w:val="006774D7"/>
    <w:rsid w:val="006A6080"/>
    <w:rsid w:val="006A7426"/>
    <w:rsid w:val="006C106A"/>
    <w:rsid w:val="00712A7E"/>
    <w:rsid w:val="00721AAB"/>
    <w:rsid w:val="00726639"/>
    <w:rsid w:val="0073623F"/>
    <w:rsid w:val="007479DB"/>
    <w:rsid w:val="007502A9"/>
    <w:rsid w:val="007549A5"/>
    <w:rsid w:val="007549F6"/>
    <w:rsid w:val="00763382"/>
    <w:rsid w:val="00787E2D"/>
    <w:rsid w:val="00796FF3"/>
    <w:rsid w:val="007C0EFD"/>
    <w:rsid w:val="007C3BEB"/>
    <w:rsid w:val="007C413D"/>
    <w:rsid w:val="007D2F3A"/>
    <w:rsid w:val="008006D1"/>
    <w:rsid w:val="00802EB5"/>
    <w:rsid w:val="00820020"/>
    <w:rsid w:val="00825D85"/>
    <w:rsid w:val="008336C9"/>
    <w:rsid w:val="00844F6E"/>
    <w:rsid w:val="00854D8A"/>
    <w:rsid w:val="008568AD"/>
    <w:rsid w:val="00864A9F"/>
    <w:rsid w:val="008672AC"/>
    <w:rsid w:val="00883381"/>
    <w:rsid w:val="00884E8C"/>
    <w:rsid w:val="0089730B"/>
    <w:rsid w:val="008A2D4D"/>
    <w:rsid w:val="008C0798"/>
    <w:rsid w:val="008D1702"/>
    <w:rsid w:val="008E2744"/>
    <w:rsid w:val="008F1800"/>
    <w:rsid w:val="008F6470"/>
    <w:rsid w:val="00905AD1"/>
    <w:rsid w:val="0092016A"/>
    <w:rsid w:val="00936AD4"/>
    <w:rsid w:val="00946F38"/>
    <w:rsid w:val="00956991"/>
    <w:rsid w:val="0096181C"/>
    <w:rsid w:val="00963C1F"/>
    <w:rsid w:val="00971EB7"/>
    <w:rsid w:val="00973DA1"/>
    <w:rsid w:val="00982A14"/>
    <w:rsid w:val="009A0317"/>
    <w:rsid w:val="009A045D"/>
    <w:rsid w:val="009C05A7"/>
    <w:rsid w:val="009F5A5E"/>
    <w:rsid w:val="00A30FCB"/>
    <w:rsid w:val="00A5272A"/>
    <w:rsid w:val="00A56147"/>
    <w:rsid w:val="00A65E2A"/>
    <w:rsid w:val="00A6635A"/>
    <w:rsid w:val="00A75628"/>
    <w:rsid w:val="00A87A7A"/>
    <w:rsid w:val="00AA0B70"/>
    <w:rsid w:val="00AB5D4D"/>
    <w:rsid w:val="00AC3D67"/>
    <w:rsid w:val="00AD4B95"/>
    <w:rsid w:val="00AE0BEA"/>
    <w:rsid w:val="00B02888"/>
    <w:rsid w:val="00B05CC9"/>
    <w:rsid w:val="00B2607C"/>
    <w:rsid w:val="00B31E31"/>
    <w:rsid w:val="00B3791F"/>
    <w:rsid w:val="00B421AF"/>
    <w:rsid w:val="00B42F4D"/>
    <w:rsid w:val="00B473DC"/>
    <w:rsid w:val="00B5107C"/>
    <w:rsid w:val="00B5670D"/>
    <w:rsid w:val="00B56B9F"/>
    <w:rsid w:val="00B65369"/>
    <w:rsid w:val="00B71DE1"/>
    <w:rsid w:val="00B74384"/>
    <w:rsid w:val="00B84EE9"/>
    <w:rsid w:val="00B910CB"/>
    <w:rsid w:val="00BA29ED"/>
    <w:rsid w:val="00BB3623"/>
    <w:rsid w:val="00BB4240"/>
    <w:rsid w:val="00BB7AAA"/>
    <w:rsid w:val="00BC6161"/>
    <w:rsid w:val="00BE2015"/>
    <w:rsid w:val="00BE59D6"/>
    <w:rsid w:val="00BE76B1"/>
    <w:rsid w:val="00BF23B4"/>
    <w:rsid w:val="00C01829"/>
    <w:rsid w:val="00C02D5B"/>
    <w:rsid w:val="00C26A85"/>
    <w:rsid w:val="00C32C18"/>
    <w:rsid w:val="00C416A1"/>
    <w:rsid w:val="00C546F1"/>
    <w:rsid w:val="00C61490"/>
    <w:rsid w:val="00C64B08"/>
    <w:rsid w:val="00C7459B"/>
    <w:rsid w:val="00C963BE"/>
    <w:rsid w:val="00C96871"/>
    <w:rsid w:val="00CB6BA2"/>
    <w:rsid w:val="00CB6D49"/>
    <w:rsid w:val="00CB7F29"/>
    <w:rsid w:val="00CD06D2"/>
    <w:rsid w:val="00CD5B5F"/>
    <w:rsid w:val="00CF7EC4"/>
    <w:rsid w:val="00D0555B"/>
    <w:rsid w:val="00D316FF"/>
    <w:rsid w:val="00D339AC"/>
    <w:rsid w:val="00D470EC"/>
    <w:rsid w:val="00D47366"/>
    <w:rsid w:val="00D54F96"/>
    <w:rsid w:val="00D57BFC"/>
    <w:rsid w:val="00D71800"/>
    <w:rsid w:val="00D763ED"/>
    <w:rsid w:val="00D903A5"/>
    <w:rsid w:val="00D93885"/>
    <w:rsid w:val="00D953AD"/>
    <w:rsid w:val="00D9667E"/>
    <w:rsid w:val="00DA077A"/>
    <w:rsid w:val="00DB164A"/>
    <w:rsid w:val="00DB3036"/>
    <w:rsid w:val="00DC73C9"/>
    <w:rsid w:val="00DD4376"/>
    <w:rsid w:val="00DE4037"/>
    <w:rsid w:val="00DF10F5"/>
    <w:rsid w:val="00E01282"/>
    <w:rsid w:val="00E050FA"/>
    <w:rsid w:val="00E131F2"/>
    <w:rsid w:val="00E3009D"/>
    <w:rsid w:val="00E3681B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45C2"/>
    <w:rsid w:val="00F048AF"/>
    <w:rsid w:val="00F07581"/>
    <w:rsid w:val="00F1204E"/>
    <w:rsid w:val="00F260EC"/>
    <w:rsid w:val="00F30804"/>
    <w:rsid w:val="00F30B4B"/>
    <w:rsid w:val="00F31F5A"/>
    <w:rsid w:val="00F35A4D"/>
    <w:rsid w:val="00F365C7"/>
    <w:rsid w:val="00F4124A"/>
    <w:rsid w:val="00F60EFD"/>
    <w:rsid w:val="00F65EBE"/>
    <w:rsid w:val="00F711C2"/>
    <w:rsid w:val="00F7169C"/>
    <w:rsid w:val="00FA0B45"/>
    <w:rsid w:val="00FC3A56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78FC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1DAD6-61B1-423F-8D16-8F094E08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vaculikova</cp:lastModifiedBy>
  <cp:revision>11</cp:revision>
  <dcterms:created xsi:type="dcterms:W3CDTF">2017-03-06T07:39:00Z</dcterms:created>
  <dcterms:modified xsi:type="dcterms:W3CDTF">2017-09-08T06:49:00Z</dcterms:modified>
</cp:coreProperties>
</file>